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72" w:rsidRPr="00120681" w:rsidRDefault="00D73F9F">
      <w:pPr>
        <w:spacing w:after="0" w:line="408" w:lineRule="auto"/>
        <w:ind w:left="120"/>
        <w:jc w:val="center"/>
        <w:rPr>
          <w:lang w:val="ru-RU"/>
        </w:rPr>
      </w:pPr>
      <w:bookmarkStart w:id="0" w:name="block-39306432"/>
      <w:r w:rsidRPr="001206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2A72" w:rsidRPr="00120681" w:rsidRDefault="00D73F9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1206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1206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2A72" w:rsidRPr="00120681" w:rsidRDefault="00D73F9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120681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"Тёмкинский район" Смоленской области</w:t>
      </w:r>
      <w:bookmarkEnd w:id="2"/>
    </w:p>
    <w:p w:rsidR="00482A72" w:rsidRPr="00120681" w:rsidRDefault="00D73F9F">
      <w:pPr>
        <w:spacing w:after="0" w:line="408" w:lineRule="auto"/>
        <w:ind w:left="120"/>
        <w:jc w:val="center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МБОУ Замыцкая МООШ муниципального образования "Темкинский район"" Смоленской области"</w:t>
      </w:r>
    </w:p>
    <w:p w:rsidR="00482A72" w:rsidRPr="00120681" w:rsidRDefault="00482A72">
      <w:pPr>
        <w:spacing w:after="0"/>
        <w:ind w:left="120"/>
        <w:rPr>
          <w:lang w:val="ru-RU"/>
        </w:rPr>
      </w:pPr>
    </w:p>
    <w:p w:rsidR="00482A72" w:rsidRPr="00120681" w:rsidRDefault="00482A72">
      <w:pPr>
        <w:spacing w:after="0"/>
        <w:ind w:left="120"/>
        <w:rPr>
          <w:lang w:val="ru-RU"/>
        </w:rPr>
      </w:pPr>
    </w:p>
    <w:p w:rsidR="00482A72" w:rsidRPr="00120681" w:rsidRDefault="00482A72">
      <w:pPr>
        <w:spacing w:after="0"/>
        <w:ind w:left="120"/>
        <w:rPr>
          <w:lang w:val="ru-RU"/>
        </w:rPr>
      </w:pPr>
    </w:p>
    <w:p w:rsidR="00482A72" w:rsidRPr="00120681" w:rsidRDefault="00482A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73F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3F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D73F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3F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Казарина Т.А.</w:t>
            </w:r>
          </w:p>
          <w:p w:rsidR="00120681" w:rsidRDefault="001206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73F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3F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3F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3F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73F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3F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Казарина Т.А.</w:t>
            </w:r>
          </w:p>
          <w:p w:rsidR="00120681" w:rsidRDefault="001206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73F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3F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3F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3F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73F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3F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Таначова И.А.</w:t>
            </w:r>
          </w:p>
          <w:p w:rsidR="00120681" w:rsidRDefault="001206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</w:t>
            </w:r>
          </w:p>
          <w:p w:rsidR="000E6D86" w:rsidRDefault="00D73F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3F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2A72" w:rsidRDefault="00482A72">
      <w:pPr>
        <w:spacing w:after="0"/>
        <w:ind w:left="120"/>
      </w:pPr>
    </w:p>
    <w:p w:rsidR="00482A72" w:rsidRDefault="00482A72">
      <w:pPr>
        <w:spacing w:after="0"/>
        <w:ind w:left="120"/>
      </w:pPr>
    </w:p>
    <w:p w:rsidR="00482A72" w:rsidRDefault="00482A72">
      <w:pPr>
        <w:spacing w:after="0"/>
        <w:ind w:left="120"/>
      </w:pPr>
    </w:p>
    <w:p w:rsidR="00482A72" w:rsidRDefault="00482A72">
      <w:pPr>
        <w:spacing w:after="0"/>
        <w:ind w:left="120"/>
      </w:pPr>
    </w:p>
    <w:p w:rsidR="00482A72" w:rsidRDefault="00482A72">
      <w:pPr>
        <w:spacing w:after="0"/>
        <w:ind w:left="120"/>
      </w:pPr>
    </w:p>
    <w:p w:rsidR="00482A72" w:rsidRDefault="00D73F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2A72" w:rsidRDefault="00D73F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5170393)</w:t>
      </w:r>
    </w:p>
    <w:p w:rsidR="00482A72" w:rsidRDefault="00482A72">
      <w:pPr>
        <w:spacing w:after="0"/>
        <w:ind w:left="120"/>
        <w:jc w:val="center"/>
      </w:pPr>
    </w:p>
    <w:p w:rsidR="00482A72" w:rsidRDefault="00D73F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82A72" w:rsidRDefault="00D73F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82A72" w:rsidRDefault="00482A72">
      <w:pPr>
        <w:spacing w:after="0"/>
        <w:ind w:left="120"/>
        <w:jc w:val="center"/>
      </w:pPr>
    </w:p>
    <w:p w:rsidR="00482A72" w:rsidRDefault="00482A72">
      <w:pPr>
        <w:spacing w:after="0"/>
        <w:ind w:left="120"/>
        <w:jc w:val="center"/>
      </w:pPr>
    </w:p>
    <w:p w:rsidR="00482A72" w:rsidRDefault="00482A72">
      <w:pPr>
        <w:spacing w:after="0"/>
        <w:ind w:left="120"/>
        <w:jc w:val="center"/>
      </w:pPr>
    </w:p>
    <w:p w:rsidR="00482A72" w:rsidRDefault="00482A72">
      <w:pPr>
        <w:spacing w:after="0"/>
        <w:ind w:left="120"/>
        <w:jc w:val="center"/>
      </w:pPr>
    </w:p>
    <w:p w:rsidR="00482A72" w:rsidRDefault="00482A72">
      <w:pPr>
        <w:spacing w:after="0"/>
        <w:ind w:left="120"/>
        <w:jc w:val="center"/>
      </w:pPr>
    </w:p>
    <w:p w:rsidR="00482A72" w:rsidRDefault="00482A72">
      <w:pPr>
        <w:spacing w:after="0"/>
        <w:ind w:left="120"/>
        <w:jc w:val="center"/>
      </w:pPr>
    </w:p>
    <w:p w:rsidR="00482A72" w:rsidRDefault="00482A72">
      <w:pPr>
        <w:spacing w:after="0"/>
        <w:ind w:left="120"/>
        <w:jc w:val="center"/>
      </w:pPr>
    </w:p>
    <w:p w:rsidR="00482A72" w:rsidRDefault="00482A72">
      <w:pPr>
        <w:spacing w:after="0"/>
        <w:ind w:left="120"/>
        <w:jc w:val="center"/>
      </w:pPr>
    </w:p>
    <w:p w:rsidR="00482A72" w:rsidRDefault="00482A72">
      <w:pPr>
        <w:spacing w:after="0"/>
        <w:ind w:left="120"/>
        <w:jc w:val="center"/>
      </w:pPr>
    </w:p>
    <w:p w:rsidR="00482A72" w:rsidRDefault="00D73F9F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д. Замыцкое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4"/>
      <w:bookmarkEnd w:id="5"/>
    </w:p>
    <w:p w:rsidR="00482A72" w:rsidRDefault="00482A72">
      <w:pPr>
        <w:spacing w:after="0"/>
        <w:ind w:left="120"/>
      </w:pPr>
    </w:p>
    <w:p w:rsidR="00482A72" w:rsidRDefault="00482A72">
      <w:pPr>
        <w:sectPr w:rsidR="00482A72">
          <w:pgSz w:w="11906" w:h="16383"/>
          <w:pgMar w:top="1134" w:right="850" w:bottom="1134" w:left="1701" w:header="720" w:footer="720" w:gutter="0"/>
          <w:cols w:space="720"/>
        </w:sectPr>
      </w:pPr>
    </w:p>
    <w:p w:rsidR="00482A72" w:rsidRDefault="00D73F9F">
      <w:pPr>
        <w:spacing w:after="0" w:line="264" w:lineRule="auto"/>
        <w:ind w:left="120"/>
        <w:jc w:val="both"/>
      </w:pPr>
      <w:bookmarkStart w:id="6" w:name="block-393064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2A72" w:rsidRDefault="00482A72">
      <w:pPr>
        <w:spacing w:after="0" w:line="264" w:lineRule="auto"/>
        <w:ind w:left="120"/>
        <w:jc w:val="both"/>
      </w:pP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</w:t>
      </w:r>
      <w:r w:rsidRPr="00120681">
        <w:rPr>
          <w:rFonts w:ascii="Times New Roman" w:hAnsi="Times New Roman"/>
          <w:color w:val="000000"/>
          <w:sz w:val="28"/>
          <w:lang w:val="ru-RU"/>
        </w:rPr>
        <w:t>обучения математике в 5–6 классах являются:</w:t>
      </w:r>
    </w:p>
    <w:p w:rsidR="00482A72" w:rsidRPr="00120681" w:rsidRDefault="00D73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82A72" w:rsidRPr="00120681" w:rsidRDefault="00D73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120681">
        <w:rPr>
          <w:rFonts w:ascii="Times New Roman" w:hAnsi="Times New Roman"/>
          <w:color w:val="000000"/>
          <w:sz w:val="28"/>
          <w:lang w:val="ru-RU"/>
        </w:rPr>
        <w:t>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82A72" w:rsidRPr="00120681" w:rsidRDefault="00D73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82A72" w:rsidRPr="00120681" w:rsidRDefault="00D73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120681">
        <w:rPr>
          <w:rFonts w:ascii="Times New Roman" w:hAnsi="Times New Roman"/>
          <w:color w:val="000000"/>
          <w:sz w:val="28"/>
          <w:lang w:val="ru-RU"/>
        </w:rPr>
        <w:t>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</w:t>
      </w:r>
      <w:r w:rsidRPr="00120681">
        <w:rPr>
          <w:rFonts w:ascii="Times New Roman" w:hAnsi="Times New Roman"/>
          <w:color w:val="000000"/>
          <w:sz w:val="28"/>
          <w:lang w:val="ru-RU"/>
        </w:rPr>
        <w:t>тствие практической ситуации.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</w:t>
      </w:r>
      <w:r w:rsidRPr="00120681">
        <w:rPr>
          <w:rFonts w:ascii="Times New Roman" w:hAnsi="Times New Roman"/>
          <w:color w:val="000000"/>
          <w:sz w:val="28"/>
          <w:lang w:val="ru-RU"/>
        </w:rPr>
        <w:t>е и взаимодействии. Также в курсе математики происходит знакомство с элементами алгебры и описательной статистики.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</w:t>
      </w:r>
      <w:r w:rsidRPr="00120681">
        <w:rPr>
          <w:rFonts w:ascii="Times New Roman" w:hAnsi="Times New Roman"/>
          <w:color w:val="000000"/>
          <w:sz w:val="28"/>
          <w:lang w:val="ru-RU"/>
        </w:rPr>
        <w:t>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</w:t>
      </w:r>
      <w:r w:rsidRPr="00120681">
        <w:rPr>
          <w:rFonts w:ascii="Times New Roman" w:hAnsi="Times New Roman"/>
          <w:color w:val="000000"/>
          <w:sz w:val="28"/>
          <w:lang w:val="ru-RU"/>
        </w:rPr>
        <w:t>ьных чисел продолжается в 6 классе знакомством с начальными понятиями теории делимости.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</w:t>
      </w:r>
      <w:r w:rsidRPr="00120681">
        <w:rPr>
          <w:rFonts w:ascii="Times New Roman" w:hAnsi="Times New Roman"/>
          <w:color w:val="000000"/>
          <w:sz w:val="28"/>
          <w:lang w:val="ru-RU"/>
        </w:rPr>
        <w:t>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</w:t>
      </w:r>
      <w:r w:rsidRPr="00120681">
        <w:rPr>
          <w:rFonts w:ascii="Times New Roman" w:hAnsi="Times New Roman"/>
          <w:color w:val="000000"/>
          <w:sz w:val="28"/>
          <w:lang w:val="ru-RU"/>
        </w:rPr>
        <w:t>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</w:t>
      </w:r>
      <w:r w:rsidRPr="00120681">
        <w:rPr>
          <w:rFonts w:ascii="Times New Roman" w:hAnsi="Times New Roman"/>
          <w:color w:val="000000"/>
          <w:sz w:val="28"/>
          <w:lang w:val="ru-RU"/>
        </w:rPr>
        <w:t>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</w:t>
      </w:r>
      <w:r w:rsidRPr="00120681">
        <w:rPr>
          <w:rFonts w:ascii="Times New Roman" w:hAnsi="Times New Roman"/>
          <w:color w:val="000000"/>
          <w:sz w:val="28"/>
          <w:lang w:val="ru-RU"/>
        </w:rPr>
        <w:t>урсе алгебры 7 класса.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</w:t>
      </w:r>
      <w:r w:rsidRPr="00120681">
        <w:rPr>
          <w:rFonts w:ascii="Times New Roman" w:hAnsi="Times New Roman"/>
          <w:color w:val="000000"/>
          <w:sz w:val="28"/>
          <w:lang w:val="ru-RU"/>
        </w:rPr>
        <w:t>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 программе учебного курса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</w:t>
      </w:r>
      <w:r w:rsidRPr="00120681">
        <w:rPr>
          <w:rFonts w:ascii="Times New Roman" w:hAnsi="Times New Roman"/>
          <w:color w:val="000000"/>
          <w:sz w:val="28"/>
          <w:lang w:val="ru-RU"/>
        </w:rPr>
        <w:t>утверждений и предложений, формул, в частности для вычисления геометрических величин, в качестве «заместителя» числа.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</w:t>
      </w:r>
      <w:r w:rsidRPr="00120681">
        <w:rPr>
          <w:rFonts w:ascii="Times New Roman" w:hAnsi="Times New Roman"/>
          <w:color w:val="000000"/>
          <w:sz w:val="28"/>
          <w:lang w:val="ru-RU"/>
        </w:rPr>
        <w:t>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</w:t>
      </w:r>
      <w:r w:rsidRPr="00120681">
        <w:rPr>
          <w:rFonts w:ascii="Times New Roman" w:hAnsi="Times New Roman"/>
          <w:color w:val="000000"/>
          <w:sz w:val="28"/>
          <w:lang w:val="ru-RU"/>
        </w:rPr>
        <w:t>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метрии знания, </w:t>
      </w: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</w:t>
      </w:r>
      <w:r w:rsidRPr="00120681">
        <w:rPr>
          <w:rFonts w:ascii="Times New Roman" w:hAnsi="Times New Roman"/>
          <w:color w:val="000000"/>
          <w:sz w:val="28"/>
          <w:lang w:val="ru-RU"/>
        </w:rPr>
        <w:t>етрию, а также пропедевтические сведения из алгебры, элементы логики и начала описательной статистики.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12068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482A72" w:rsidRPr="00120681" w:rsidRDefault="00482A72">
      <w:pPr>
        <w:rPr>
          <w:lang w:val="ru-RU"/>
        </w:rPr>
        <w:sectPr w:rsidR="00482A72" w:rsidRPr="00120681">
          <w:pgSz w:w="11906" w:h="16383"/>
          <w:pgMar w:top="1134" w:right="850" w:bottom="1134" w:left="1701" w:header="720" w:footer="720" w:gutter="0"/>
          <w:cols w:space="720"/>
        </w:sectPr>
      </w:pP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bookmarkStart w:id="8" w:name="block-39306434"/>
      <w:bookmarkEnd w:id="6"/>
      <w:r w:rsidRPr="001206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</w:t>
      </w:r>
      <w:r w:rsidRPr="00120681">
        <w:rPr>
          <w:rFonts w:ascii="Times New Roman" w:hAnsi="Times New Roman"/>
          <w:color w:val="000000"/>
          <w:sz w:val="28"/>
          <w:lang w:val="ru-RU"/>
        </w:rPr>
        <w:t>стемы счисления. Десятичная система счисления.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</w:t>
      </w:r>
      <w:r w:rsidRPr="00120681">
        <w:rPr>
          <w:rFonts w:ascii="Times New Roman" w:hAnsi="Times New Roman"/>
          <w:color w:val="000000"/>
          <w:sz w:val="28"/>
          <w:lang w:val="ru-RU"/>
        </w:rPr>
        <w:t>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</w:t>
      </w:r>
      <w:r w:rsidRPr="00120681">
        <w:rPr>
          <w:rFonts w:ascii="Times New Roman" w:hAnsi="Times New Roman"/>
          <w:color w:val="000000"/>
          <w:sz w:val="28"/>
          <w:lang w:val="ru-RU"/>
        </w:rPr>
        <w:t>ния и умножения, распределительное свойство (закон) умножения.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</w:t>
      </w:r>
      <w:r w:rsidRPr="00120681">
        <w:rPr>
          <w:rFonts w:ascii="Times New Roman" w:hAnsi="Times New Roman"/>
          <w:color w:val="000000"/>
          <w:sz w:val="28"/>
          <w:lang w:val="ru-RU"/>
        </w:rPr>
        <w:t>делимости на 2, 5, 10, 3, 9. Деление с остатком.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</w:t>
      </w:r>
      <w:r w:rsidRPr="00120681">
        <w:rPr>
          <w:rFonts w:ascii="Times New Roman" w:hAnsi="Times New Roman"/>
          <w:color w:val="000000"/>
          <w:sz w:val="28"/>
          <w:lang w:val="ru-RU"/>
        </w:rPr>
        <w:t>стительного и сочетательного свойств (законов) сложения и умножения, распределительного свойства умножения.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2068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2068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</w:t>
      </w:r>
      <w:r w:rsidRPr="00120681">
        <w:rPr>
          <w:rFonts w:ascii="Times New Roman" w:hAnsi="Times New Roman"/>
          <w:color w:val="000000"/>
          <w:sz w:val="28"/>
          <w:lang w:val="ru-RU"/>
        </w:rPr>
        <w:t>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Сложение и выч</w:t>
      </w:r>
      <w:r w:rsidRPr="00120681">
        <w:rPr>
          <w:rFonts w:ascii="Times New Roman" w:hAnsi="Times New Roman"/>
          <w:color w:val="000000"/>
          <w:sz w:val="28"/>
          <w:lang w:val="ru-RU"/>
        </w:rPr>
        <w:t>итание дробей. Умножение и деление дробей, взаимно обратные дроби. Нахождение части целого и целого по его части.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</w:t>
      </w:r>
      <w:r w:rsidRPr="00120681">
        <w:rPr>
          <w:rFonts w:ascii="Times New Roman" w:hAnsi="Times New Roman"/>
          <w:color w:val="000000"/>
          <w:sz w:val="28"/>
          <w:lang w:val="ru-RU"/>
        </w:rPr>
        <w:t>ние десятичных дробей.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</w:t>
      </w:r>
      <w:r w:rsidRPr="00120681">
        <w:rPr>
          <w:rFonts w:ascii="Times New Roman" w:hAnsi="Times New Roman"/>
          <w:color w:val="000000"/>
          <w:sz w:val="28"/>
          <w:lang w:val="ru-RU"/>
        </w:rPr>
        <w:t>ование при решении задач таблиц и схем.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</w:t>
      </w:r>
      <w:r w:rsidRPr="00120681">
        <w:rPr>
          <w:rFonts w:ascii="Times New Roman" w:hAnsi="Times New Roman"/>
          <w:color w:val="000000"/>
          <w:sz w:val="28"/>
          <w:lang w:val="ru-RU"/>
        </w:rPr>
        <w:t>рения каждой величины.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206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12068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</w:t>
      </w:r>
      <w:r w:rsidRPr="00120681">
        <w:rPr>
          <w:rFonts w:ascii="Times New Roman" w:hAnsi="Times New Roman"/>
          <w:color w:val="000000"/>
          <w:sz w:val="28"/>
          <w:lang w:val="ru-RU"/>
        </w:rPr>
        <w:t>. Угол. Прямой, острый, тупой и развёрнутый углы.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</w:t>
      </w:r>
      <w:r w:rsidRPr="00120681">
        <w:rPr>
          <w:rFonts w:ascii="Times New Roman" w:hAnsi="Times New Roman"/>
          <w:color w:val="000000"/>
          <w:sz w:val="28"/>
          <w:lang w:val="ru-RU"/>
        </w:rPr>
        <w:t>льник, квадрат, треугольник, о равенстве фигур.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Площ</w:t>
      </w:r>
      <w:r w:rsidRPr="00120681">
        <w:rPr>
          <w:rFonts w:ascii="Times New Roman" w:hAnsi="Times New Roman"/>
          <w:color w:val="000000"/>
          <w:sz w:val="28"/>
          <w:lang w:val="ru-RU"/>
        </w:rPr>
        <w:t>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</w:t>
      </w:r>
      <w:r w:rsidRPr="00120681">
        <w:rPr>
          <w:rFonts w:ascii="Times New Roman" w:hAnsi="Times New Roman"/>
          <w:color w:val="000000"/>
          <w:sz w:val="28"/>
          <w:lang w:val="ru-RU"/>
        </w:rPr>
        <w:t>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А</w:t>
      </w:r>
      <w:r w:rsidRPr="00120681">
        <w:rPr>
          <w:rFonts w:ascii="Times New Roman" w:hAnsi="Times New Roman"/>
          <w:color w:val="000000"/>
          <w:sz w:val="28"/>
          <w:lang w:val="ru-RU"/>
        </w:rPr>
        <w:t>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кругление натуральных чисел. 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2068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20681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</w:t>
      </w:r>
      <w:r w:rsidRPr="00120681">
        <w:rPr>
          <w:rFonts w:ascii="Times New Roman" w:hAnsi="Times New Roman"/>
          <w:color w:val="000000"/>
          <w:sz w:val="28"/>
          <w:lang w:val="ru-RU"/>
        </w:rPr>
        <w:t>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</w:t>
      </w:r>
      <w:r w:rsidRPr="00120681">
        <w:rPr>
          <w:rFonts w:ascii="Times New Roman" w:hAnsi="Times New Roman"/>
          <w:color w:val="000000"/>
          <w:sz w:val="28"/>
          <w:lang w:val="ru-RU"/>
        </w:rPr>
        <w:t>чные дроби и метрическая система мер. Арифметические действия и числовые выражения с обыкновенными и десятичными дробями.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</w:t>
      </w:r>
      <w:r w:rsidRPr="00120681">
        <w:rPr>
          <w:rFonts w:ascii="Times New Roman" w:hAnsi="Times New Roman"/>
          <w:color w:val="000000"/>
          <w:sz w:val="28"/>
          <w:lang w:val="ru-RU"/>
        </w:rPr>
        <w:t>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</w:t>
      </w:r>
      <w:r w:rsidRPr="00120681">
        <w:rPr>
          <w:rFonts w:ascii="Times New Roman" w:hAnsi="Times New Roman"/>
          <w:color w:val="000000"/>
          <w:sz w:val="28"/>
          <w:lang w:val="ru-RU"/>
        </w:rPr>
        <w:t>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</w:t>
      </w:r>
      <w:r w:rsidRPr="00120681">
        <w:rPr>
          <w:rFonts w:ascii="Times New Roman" w:hAnsi="Times New Roman"/>
          <w:color w:val="000000"/>
          <w:sz w:val="28"/>
          <w:lang w:val="ru-RU"/>
        </w:rPr>
        <w:t>ости, абсцисса и ордината. Построение точек и фигур на координатной плоскости.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2068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</w:t>
      </w:r>
      <w:r w:rsidRPr="00120681">
        <w:rPr>
          <w:rFonts w:ascii="Times New Roman" w:hAnsi="Times New Roman"/>
          <w:color w:val="000000"/>
          <w:sz w:val="28"/>
          <w:lang w:val="ru-RU"/>
        </w:rPr>
        <w:t>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206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</w:t>
      </w:r>
      <w:r w:rsidRPr="00120681">
        <w:rPr>
          <w:rFonts w:ascii="Times New Roman" w:hAnsi="Times New Roman"/>
          <w:color w:val="000000"/>
          <w:sz w:val="28"/>
          <w:lang w:val="ru-RU"/>
        </w:rPr>
        <w:t>ребором всех возможных вариантов.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</w:t>
      </w:r>
      <w:r w:rsidRPr="00120681">
        <w:rPr>
          <w:rFonts w:ascii="Times New Roman" w:hAnsi="Times New Roman"/>
          <w:color w:val="000000"/>
          <w:sz w:val="28"/>
          <w:lang w:val="ru-RU"/>
        </w:rPr>
        <w:t>ости. Связь между единицами измерения каждой величины.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Оценка и прикидка, округление результата. Составление буквенных выражений по </w:t>
      </w:r>
      <w:r w:rsidRPr="00120681">
        <w:rPr>
          <w:rFonts w:ascii="Times New Roman" w:hAnsi="Times New Roman"/>
          <w:color w:val="000000"/>
          <w:sz w:val="28"/>
          <w:lang w:val="ru-RU"/>
        </w:rPr>
        <w:t>условию задачи.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206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</w:t>
      </w:r>
      <w:r w:rsidRPr="00120681">
        <w:rPr>
          <w:rFonts w:ascii="Times New Roman" w:hAnsi="Times New Roman"/>
          <w:color w:val="000000"/>
          <w:sz w:val="28"/>
          <w:lang w:val="ru-RU"/>
        </w:rPr>
        <w:t>ьник, четырёхугольник, треугольник, окружность, круг.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</w:t>
      </w:r>
      <w:r w:rsidRPr="00120681">
        <w:rPr>
          <w:rFonts w:ascii="Times New Roman" w:hAnsi="Times New Roman"/>
          <w:color w:val="000000"/>
          <w:sz w:val="28"/>
          <w:lang w:val="ru-RU"/>
        </w:rPr>
        <w:t>фигур, в том числе на квадратной сетке. Приближённое измерение длины окружности, площади круга.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</w:t>
      </w:r>
      <w:r w:rsidRPr="00120681">
        <w:rPr>
          <w:rFonts w:ascii="Times New Roman" w:hAnsi="Times New Roman"/>
          <w:color w:val="000000"/>
          <w:sz w:val="28"/>
          <w:lang w:val="ru-RU"/>
        </w:rPr>
        <w:t>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Понятие объёма, единицы и</w:t>
      </w:r>
      <w:r w:rsidRPr="00120681">
        <w:rPr>
          <w:rFonts w:ascii="Times New Roman" w:hAnsi="Times New Roman"/>
          <w:color w:val="000000"/>
          <w:sz w:val="28"/>
          <w:lang w:val="ru-RU"/>
        </w:rPr>
        <w:t>змерения объёма. Объём прямоугольного параллелепипеда, куба.</w:t>
      </w:r>
    </w:p>
    <w:p w:rsidR="00482A72" w:rsidRPr="00120681" w:rsidRDefault="00482A72">
      <w:pPr>
        <w:rPr>
          <w:lang w:val="ru-RU"/>
        </w:rPr>
        <w:sectPr w:rsidR="00482A72" w:rsidRPr="00120681">
          <w:pgSz w:w="11906" w:h="16383"/>
          <w:pgMar w:top="1134" w:right="850" w:bottom="1134" w:left="1701" w:header="720" w:footer="720" w:gutter="0"/>
          <w:cols w:space="720"/>
        </w:sectPr>
      </w:pP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bookmarkStart w:id="18" w:name="block-39306435"/>
      <w:bookmarkEnd w:id="8"/>
      <w:r w:rsidRPr="001206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</w:t>
      </w:r>
      <w:r w:rsidRPr="00120681">
        <w:rPr>
          <w:rFonts w:ascii="Times New Roman" w:hAnsi="Times New Roman"/>
          <w:color w:val="000000"/>
          <w:sz w:val="28"/>
          <w:lang w:val="ru-RU"/>
        </w:rPr>
        <w:t>«Математика» характеризуются: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</w:t>
      </w:r>
      <w:r w:rsidRPr="00120681">
        <w:rPr>
          <w:rFonts w:ascii="Times New Roman" w:hAnsi="Times New Roman"/>
          <w:color w:val="000000"/>
          <w:sz w:val="28"/>
          <w:lang w:val="ru-RU"/>
        </w:rPr>
        <w:t>других науках и прикладных сферах;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</w:t>
      </w:r>
      <w:r w:rsidRPr="00120681">
        <w:rPr>
          <w:rFonts w:ascii="Times New Roman" w:hAnsi="Times New Roman"/>
          <w:color w:val="000000"/>
          <w:sz w:val="28"/>
          <w:lang w:val="ru-RU"/>
        </w:rPr>
        <w:t>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установкой на </w:t>
      </w:r>
      <w:r w:rsidRPr="0012068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 w:rsidRPr="00120681"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</w:t>
      </w:r>
      <w:r w:rsidRPr="00120681">
        <w:rPr>
          <w:rFonts w:ascii="Times New Roman" w:hAnsi="Times New Roman"/>
          <w:color w:val="000000"/>
          <w:sz w:val="28"/>
          <w:lang w:val="ru-RU"/>
        </w:rPr>
        <w:t>нию видеть математические закономерности в искусстве;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 w:rsidRPr="00120681">
        <w:rPr>
          <w:rFonts w:ascii="Times New Roman" w:hAnsi="Times New Roman"/>
          <w:color w:val="000000"/>
          <w:sz w:val="28"/>
          <w:lang w:val="ru-RU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</w:t>
      </w:r>
      <w:r w:rsidRPr="00120681">
        <w:rPr>
          <w:rFonts w:ascii="Times New Roman" w:hAnsi="Times New Roman"/>
          <w:b/>
          <w:color w:val="000000"/>
          <w:sz w:val="28"/>
          <w:lang w:val="ru-RU"/>
        </w:rPr>
        <w:t>е воспитание, формирование культуры здоровья и эмоционального благополучия: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 w:rsidRPr="00120681">
        <w:rPr>
          <w:rFonts w:ascii="Times New Roman" w:hAnsi="Times New Roman"/>
          <w:color w:val="000000"/>
          <w:sz w:val="28"/>
          <w:lang w:val="ru-RU"/>
        </w:rPr>
        <w:t>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</w:t>
      </w:r>
      <w:r w:rsidRPr="00120681">
        <w:rPr>
          <w:rFonts w:ascii="Times New Roman" w:hAnsi="Times New Roman"/>
          <w:color w:val="000000"/>
          <w:sz w:val="28"/>
          <w:lang w:val="ru-RU"/>
        </w:rPr>
        <w:t>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</w:t>
      </w:r>
      <w:r w:rsidRPr="00120681">
        <w:rPr>
          <w:rFonts w:ascii="Times New Roman" w:hAnsi="Times New Roman"/>
          <w:color w:val="000000"/>
          <w:sz w:val="28"/>
          <w:lang w:val="ru-RU"/>
        </w:rPr>
        <w:t>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</w:t>
      </w:r>
      <w:r w:rsidRPr="00120681">
        <w:rPr>
          <w:rFonts w:ascii="Times New Roman" w:hAnsi="Times New Roman"/>
          <w:color w:val="000000"/>
          <w:sz w:val="28"/>
          <w:lang w:val="ru-RU"/>
        </w:rPr>
        <w:t>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</w:t>
      </w:r>
      <w:r w:rsidRPr="00120681">
        <w:rPr>
          <w:rFonts w:ascii="Times New Roman" w:hAnsi="Times New Roman"/>
          <w:color w:val="000000"/>
          <w:sz w:val="28"/>
          <w:lang w:val="ru-RU"/>
        </w:rPr>
        <w:t>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Default="00D73F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482A72" w:rsidRPr="00120681" w:rsidRDefault="00D73F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120681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482A72" w:rsidRPr="00120681" w:rsidRDefault="00D73F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2A72" w:rsidRPr="00120681" w:rsidRDefault="00D73F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120681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482A72" w:rsidRPr="00120681" w:rsidRDefault="00D73F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2A72" w:rsidRPr="00120681" w:rsidRDefault="00D73F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120681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82A72" w:rsidRPr="00120681" w:rsidRDefault="00D73F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120681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482A72" w:rsidRDefault="00D73F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2A72" w:rsidRPr="00120681" w:rsidRDefault="00D73F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120681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482A72" w:rsidRPr="00120681" w:rsidRDefault="00D73F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120681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482A72" w:rsidRPr="00120681" w:rsidRDefault="00D73F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2A72" w:rsidRPr="00120681" w:rsidRDefault="00D73F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120681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482A72" w:rsidRDefault="00D73F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2A72" w:rsidRPr="00120681" w:rsidRDefault="00D73F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82A72" w:rsidRPr="00120681" w:rsidRDefault="00D73F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120681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482A72" w:rsidRPr="00120681" w:rsidRDefault="00D73F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2A72" w:rsidRPr="00120681" w:rsidRDefault="00D73F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2A72" w:rsidRDefault="00D73F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482A72" w:rsidRPr="00120681" w:rsidRDefault="00D73F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120681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482A72" w:rsidRPr="00120681" w:rsidRDefault="00D73F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120681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:rsidR="00482A72" w:rsidRPr="00120681" w:rsidRDefault="00D73F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2A72" w:rsidRPr="00120681" w:rsidRDefault="00D73F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пони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мать и использовать преимущества командной и индивидуальной работы при решении учебных математических задач; </w:t>
      </w:r>
    </w:p>
    <w:p w:rsidR="00482A72" w:rsidRPr="00120681" w:rsidRDefault="00D73F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120681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482A72" w:rsidRPr="00120681" w:rsidRDefault="00D73F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120681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2A72" w:rsidRPr="00120681" w:rsidRDefault="00D73F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120681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482A72" w:rsidRDefault="00D73F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2A72" w:rsidRPr="00120681" w:rsidRDefault="00D73F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82A72" w:rsidRPr="00120681" w:rsidRDefault="00D73F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2A72" w:rsidRPr="00120681" w:rsidRDefault="00D73F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120681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left="120"/>
        <w:jc w:val="both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82A72" w:rsidRPr="00120681" w:rsidRDefault="00482A72">
      <w:pPr>
        <w:spacing w:after="0" w:line="264" w:lineRule="auto"/>
        <w:ind w:left="120"/>
        <w:jc w:val="both"/>
        <w:rPr>
          <w:lang w:val="ru-RU"/>
        </w:rPr>
      </w:pP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2068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206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</w:t>
      </w:r>
      <w:r w:rsidRPr="00120681">
        <w:rPr>
          <w:rFonts w:ascii="Times New Roman" w:hAnsi="Times New Roman"/>
          <w:color w:val="000000"/>
          <w:sz w:val="28"/>
          <w:lang w:val="ru-RU"/>
        </w:rPr>
        <w:t>ь термины, связанные с натуральными числами, обыкновенными и десятичными дробями.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</w:t>
      </w:r>
      <w:r w:rsidRPr="00120681">
        <w:rPr>
          <w:rFonts w:ascii="Times New Roman" w:hAnsi="Times New Roman"/>
          <w:color w:val="000000"/>
          <w:sz w:val="28"/>
          <w:lang w:val="ru-RU"/>
        </w:rPr>
        <w:t>етствующим ей числом и изображать натуральные числа точками на координатной (числовой) прямой.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Округ</w:t>
      </w:r>
      <w:r w:rsidRPr="00120681">
        <w:rPr>
          <w:rFonts w:ascii="Times New Roman" w:hAnsi="Times New Roman"/>
          <w:color w:val="000000"/>
          <w:sz w:val="28"/>
          <w:lang w:val="ru-RU"/>
        </w:rPr>
        <w:t>лять натуральные числа.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206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</w:t>
      </w:r>
      <w:r w:rsidRPr="00120681">
        <w:rPr>
          <w:rFonts w:ascii="Times New Roman" w:hAnsi="Times New Roman"/>
          <w:color w:val="000000"/>
          <w:sz w:val="28"/>
          <w:lang w:val="ru-RU"/>
        </w:rPr>
        <w:t>расстояние, цена, количество, стоимость.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Извлек</w:t>
      </w:r>
      <w:r w:rsidRPr="00120681">
        <w:rPr>
          <w:rFonts w:ascii="Times New Roman" w:hAnsi="Times New Roman"/>
          <w:color w:val="000000"/>
          <w:sz w:val="28"/>
          <w:lang w:val="ru-RU"/>
        </w:rPr>
        <w:t>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206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прямая, отрезок, </w:t>
      </w:r>
      <w:r w:rsidRPr="00120681">
        <w:rPr>
          <w:rFonts w:ascii="Times New Roman" w:hAnsi="Times New Roman"/>
          <w:color w:val="000000"/>
          <w:sz w:val="28"/>
          <w:lang w:val="ru-RU"/>
        </w:rPr>
        <w:t>луч, угол, многоугольник, окружность, круг.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окружностью: радиус, диаметр, центр.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длины отрезков непосредственным измерением с помощью линейки, строить отрезки заданной длины; строить </w:t>
      </w:r>
      <w:r w:rsidRPr="00120681">
        <w:rPr>
          <w:rFonts w:ascii="Times New Roman" w:hAnsi="Times New Roman"/>
          <w:color w:val="000000"/>
          <w:sz w:val="28"/>
          <w:lang w:val="ru-RU"/>
        </w:rPr>
        <w:t>окружность заданного радиуса.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изображённых на клетчатой бумаге.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Распознавать параллелепипед, куб, использовать терминологию: вершина, ребро, грань, измерения, находить </w:t>
      </w:r>
      <w:r w:rsidRPr="00120681">
        <w:rPr>
          <w:rFonts w:ascii="Times New Roman" w:hAnsi="Times New Roman"/>
          <w:color w:val="000000"/>
          <w:sz w:val="28"/>
          <w:lang w:val="ru-RU"/>
        </w:rPr>
        <w:t>измерения параллелепипеда, куба.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068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120681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206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</w:t>
      </w:r>
      <w:r w:rsidRPr="00120681">
        <w:rPr>
          <w:rFonts w:ascii="Times New Roman" w:hAnsi="Times New Roman"/>
          <w:color w:val="000000"/>
          <w:sz w:val="28"/>
          <w:lang w:val="ru-RU"/>
        </w:rPr>
        <w:t>ла, обыкновенные и десятичные дроби, сравнивать числа одного и разных знаков.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</w:t>
      </w:r>
      <w:r w:rsidRPr="00120681">
        <w:rPr>
          <w:rFonts w:ascii="Times New Roman" w:hAnsi="Times New Roman"/>
          <w:color w:val="000000"/>
          <w:sz w:val="28"/>
          <w:lang w:val="ru-RU"/>
        </w:rPr>
        <w:t>ми.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ажать числа точками на координатной прямой, находить модуль числа. 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2068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</w:t>
      </w:r>
      <w:r w:rsidRPr="00120681">
        <w:rPr>
          <w:rFonts w:ascii="Times New Roman" w:hAnsi="Times New Roman"/>
          <w:color w:val="000000"/>
          <w:sz w:val="28"/>
          <w:lang w:val="ru-RU"/>
        </w:rPr>
        <w:t>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Пользоваться масштабо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м, составлять пропорции и отношения. 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Наход</w:t>
      </w:r>
      <w:r w:rsidRPr="00120681">
        <w:rPr>
          <w:rFonts w:ascii="Times New Roman" w:hAnsi="Times New Roman"/>
          <w:color w:val="000000"/>
          <w:sz w:val="28"/>
          <w:lang w:val="ru-RU"/>
        </w:rPr>
        <w:t>ить неизвестный компонент равенства.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206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Решат</w:t>
      </w:r>
      <w:r w:rsidRPr="00120681">
        <w:rPr>
          <w:rFonts w:ascii="Times New Roman" w:hAnsi="Times New Roman"/>
          <w:color w:val="000000"/>
          <w:sz w:val="28"/>
          <w:lang w:val="ru-RU"/>
        </w:rPr>
        <w:t>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величин.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Представлять информ</w:t>
      </w:r>
      <w:r w:rsidRPr="00120681">
        <w:rPr>
          <w:rFonts w:ascii="Times New Roman" w:hAnsi="Times New Roman"/>
          <w:color w:val="000000"/>
          <w:sz w:val="28"/>
          <w:lang w:val="ru-RU"/>
        </w:rPr>
        <w:t>ацию с помощью таблиц, линейной и столбчатой диаграмм.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206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Изображать с помощью цирку</w:t>
      </w:r>
      <w:r w:rsidRPr="00120681">
        <w:rPr>
          <w:rFonts w:ascii="Times New Roman" w:hAnsi="Times New Roman"/>
          <w:color w:val="000000"/>
          <w:sz w:val="28"/>
          <w:lang w:val="ru-RU"/>
        </w:rPr>
        <w:t>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</w:t>
      </w:r>
      <w:r w:rsidRPr="00120681">
        <w:rPr>
          <w:rFonts w:ascii="Times New Roman" w:hAnsi="Times New Roman"/>
          <w:color w:val="000000"/>
          <w:sz w:val="28"/>
          <w:lang w:val="ru-RU"/>
        </w:rPr>
        <w:t xml:space="preserve"> ось симметрии, центр симметрии.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2068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Вычислять д</w:t>
      </w:r>
      <w:r w:rsidRPr="00120681">
        <w:rPr>
          <w:rFonts w:ascii="Times New Roman" w:hAnsi="Times New Roman"/>
          <w:color w:val="000000"/>
          <w:sz w:val="28"/>
          <w:lang w:val="ru-RU"/>
        </w:rPr>
        <w:t>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</w:t>
      </w:r>
      <w:r w:rsidRPr="00120681">
        <w:rPr>
          <w:rFonts w:ascii="Times New Roman" w:hAnsi="Times New Roman"/>
          <w:color w:val="000000"/>
          <w:sz w:val="28"/>
          <w:lang w:val="ru-RU"/>
        </w:rPr>
        <w:t>е.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</w:t>
      </w:r>
      <w:r w:rsidRPr="00120681">
        <w:rPr>
          <w:rFonts w:ascii="Times New Roman" w:hAnsi="Times New Roman"/>
          <w:color w:val="000000"/>
          <w:sz w:val="28"/>
          <w:lang w:val="ru-RU"/>
        </w:rPr>
        <w:t>е.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82A72" w:rsidRPr="00120681" w:rsidRDefault="00D73F9F">
      <w:pPr>
        <w:spacing w:after="0" w:line="264" w:lineRule="auto"/>
        <w:ind w:firstLine="600"/>
        <w:jc w:val="both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82A72" w:rsidRPr="00120681" w:rsidRDefault="00482A72">
      <w:pPr>
        <w:rPr>
          <w:lang w:val="ru-RU"/>
        </w:rPr>
        <w:sectPr w:rsidR="00482A72" w:rsidRPr="00120681">
          <w:pgSz w:w="11906" w:h="16383"/>
          <w:pgMar w:top="1134" w:right="850" w:bottom="1134" w:left="1701" w:header="720" w:footer="720" w:gutter="0"/>
          <w:cols w:space="720"/>
        </w:sectPr>
      </w:pPr>
    </w:p>
    <w:p w:rsidR="00482A72" w:rsidRDefault="00D73F9F">
      <w:pPr>
        <w:spacing w:after="0"/>
        <w:ind w:left="120"/>
      </w:pPr>
      <w:bookmarkStart w:id="26" w:name="block-39306431"/>
      <w:bookmarkEnd w:id="18"/>
      <w:r w:rsidRPr="001206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2A72" w:rsidRDefault="00D73F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82A7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Default="00482A72"/>
        </w:tc>
      </w:tr>
    </w:tbl>
    <w:p w:rsidR="00482A72" w:rsidRDefault="00482A72">
      <w:pPr>
        <w:sectPr w:rsidR="00482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A72" w:rsidRDefault="00D73F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82A7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2A72" w:rsidRDefault="00482A72"/>
        </w:tc>
      </w:tr>
    </w:tbl>
    <w:p w:rsidR="00482A72" w:rsidRDefault="00482A72">
      <w:pPr>
        <w:sectPr w:rsidR="00482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A72" w:rsidRDefault="00482A72">
      <w:pPr>
        <w:sectPr w:rsidR="00482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A72" w:rsidRDefault="00D73F9F">
      <w:pPr>
        <w:spacing w:after="0"/>
        <w:ind w:left="120"/>
      </w:pPr>
      <w:bookmarkStart w:id="27" w:name="block-3930643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2A72" w:rsidRDefault="00D73F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482A7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A72" w:rsidRDefault="00482A72"/>
        </w:tc>
      </w:tr>
    </w:tbl>
    <w:p w:rsidR="00482A72" w:rsidRDefault="00482A72">
      <w:pPr>
        <w:sectPr w:rsidR="00482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A72" w:rsidRDefault="00D73F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482A72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A72" w:rsidRDefault="00482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A72" w:rsidRDefault="00482A72"/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длины окружности к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82A72" w:rsidRPr="0012068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2A72" w:rsidRDefault="00482A72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A72" w:rsidRPr="00120681" w:rsidRDefault="00D73F9F">
            <w:pPr>
              <w:spacing w:after="0"/>
              <w:ind w:left="135"/>
              <w:rPr>
                <w:lang w:val="ru-RU"/>
              </w:rPr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 w:rsidRPr="0012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2A72" w:rsidRDefault="00D73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A72" w:rsidRDefault="00482A72"/>
        </w:tc>
      </w:tr>
    </w:tbl>
    <w:p w:rsidR="00482A72" w:rsidRDefault="00482A72">
      <w:pPr>
        <w:sectPr w:rsidR="00482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A72" w:rsidRDefault="00482A72">
      <w:pPr>
        <w:sectPr w:rsidR="00482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A72" w:rsidRDefault="00D73F9F">
      <w:pPr>
        <w:spacing w:after="0"/>
        <w:ind w:left="120"/>
      </w:pPr>
      <w:bookmarkStart w:id="28" w:name="block-3930643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2A72" w:rsidRDefault="00D73F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2A72" w:rsidRPr="00120681" w:rsidRDefault="00D73F9F">
      <w:pPr>
        <w:spacing w:after="0" w:line="480" w:lineRule="auto"/>
        <w:ind w:left="120"/>
        <w:rPr>
          <w:lang w:val="ru-RU"/>
        </w:rPr>
      </w:pPr>
      <w:r w:rsidRPr="00120681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частях; 3-е издание, переработанное, 5 класс/ Виленкин </w:t>
      </w:r>
      <w:r w:rsidRPr="00120681">
        <w:rPr>
          <w:rFonts w:ascii="Times New Roman" w:hAnsi="Times New Roman"/>
          <w:color w:val="000000"/>
          <w:sz w:val="28"/>
          <w:lang w:val="ru-RU"/>
        </w:rPr>
        <w:t>Н.Я., Жохов В.И., Чесноков А.С. и др., Акционерное общество «Издательство «Просвещение»</w:t>
      </w:r>
      <w:r w:rsidRPr="00120681">
        <w:rPr>
          <w:sz w:val="28"/>
          <w:lang w:val="ru-RU"/>
        </w:rPr>
        <w:br/>
      </w:r>
      <w:bookmarkStart w:id="29" w:name="d7c2c798-9b73-44dc-9a35-b94ca1af2727"/>
      <w:r w:rsidRPr="00120681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</w:t>
      </w:r>
      <w:r w:rsidRPr="00120681">
        <w:rPr>
          <w:rFonts w:ascii="Times New Roman" w:hAnsi="Times New Roman"/>
          <w:color w:val="000000"/>
          <w:sz w:val="28"/>
          <w:lang w:val="ru-RU"/>
        </w:rPr>
        <w:t>во «Издательство «Просвещение»</w:t>
      </w:r>
      <w:bookmarkEnd w:id="29"/>
    </w:p>
    <w:p w:rsidR="00482A72" w:rsidRPr="00120681" w:rsidRDefault="00482A72">
      <w:pPr>
        <w:spacing w:after="0" w:line="480" w:lineRule="auto"/>
        <w:ind w:left="120"/>
        <w:rPr>
          <w:lang w:val="ru-RU"/>
        </w:rPr>
      </w:pPr>
    </w:p>
    <w:p w:rsidR="00482A72" w:rsidRPr="00120681" w:rsidRDefault="00482A72">
      <w:pPr>
        <w:spacing w:after="0"/>
        <w:ind w:left="120"/>
        <w:rPr>
          <w:lang w:val="ru-RU"/>
        </w:rPr>
      </w:pPr>
    </w:p>
    <w:p w:rsidR="00482A72" w:rsidRPr="00120681" w:rsidRDefault="00D73F9F">
      <w:pPr>
        <w:spacing w:after="0" w:line="480" w:lineRule="auto"/>
        <w:ind w:left="120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2A72" w:rsidRPr="00120681" w:rsidRDefault="00D73F9F">
      <w:pPr>
        <w:spacing w:after="0" w:line="480" w:lineRule="auto"/>
        <w:ind w:left="120"/>
        <w:rPr>
          <w:lang w:val="ru-RU"/>
        </w:rPr>
      </w:pPr>
      <w:bookmarkStart w:id="30" w:name="7fc9b897-0499-435d-84f2-5e61bb8bfe4f"/>
      <w:r w:rsidRPr="00120681">
        <w:rPr>
          <w:rFonts w:ascii="Times New Roman" w:hAnsi="Times New Roman"/>
          <w:color w:val="000000"/>
          <w:sz w:val="28"/>
          <w:lang w:val="ru-RU"/>
        </w:rPr>
        <w:t>Методическое пособие.</w:t>
      </w:r>
      <w:bookmarkEnd w:id="30"/>
    </w:p>
    <w:p w:rsidR="00482A72" w:rsidRPr="00120681" w:rsidRDefault="00482A72">
      <w:pPr>
        <w:spacing w:after="0"/>
        <w:ind w:left="120"/>
        <w:rPr>
          <w:lang w:val="ru-RU"/>
        </w:rPr>
      </w:pPr>
    </w:p>
    <w:p w:rsidR="00482A72" w:rsidRPr="00120681" w:rsidRDefault="00D73F9F">
      <w:pPr>
        <w:spacing w:after="0" w:line="480" w:lineRule="auto"/>
        <w:ind w:left="120"/>
        <w:rPr>
          <w:lang w:val="ru-RU"/>
        </w:rPr>
      </w:pPr>
      <w:r w:rsidRPr="001206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2A72" w:rsidRDefault="00D73F9F">
      <w:pPr>
        <w:spacing w:after="0" w:line="480" w:lineRule="auto"/>
        <w:ind w:left="120"/>
      </w:pP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библиотека ЦОК</w:t>
      </w:r>
      <w:bookmarkEnd w:id="31"/>
    </w:p>
    <w:p w:rsidR="00482A72" w:rsidRDefault="00482A72">
      <w:pPr>
        <w:sectPr w:rsidR="00482A7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73F9F" w:rsidRDefault="00D73F9F"/>
    <w:sectPr w:rsidR="00D73F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C9F"/>
    <w:multiLevelType w:val="multilevel"/>
    <w:tmpl w:val="52F4A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260D2"/>
    <w:multiLevelType w:val="multilevel"/>
    <w:tmpl w:val="4F04CE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A7975"/>
    <w:multiLevelType w:val="multilevel"/>
    <w:tmpl w:val="986A94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D10F1"/>
    <w:multiLevelType w:val="multilevel"/>
    <w:tmpl w:val="243A3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806BF"/>
    <w:multiLevelType w:val="multilevel"/>
    <w:tmpl w:val="E58229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2654A5"/>
    <w:multiLevelType w:val="multilevel"/>
    <w:tmpl w:val="E50E0E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7350F2"/>
    <w:multiLevelType w:val="multilevel"/>
    <w:tmpl w:val="394A49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2A72"/>
    <w:rsid w:val="00120681"/>
    <w:rsid w:val="00482A72"/>
    <w:rsid w:val="00D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49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12513</Words>
  <Characters>71329</Characters>
  <Application>Microsoft Office Word</Application>
  <DocSecurity>0</DocSecurity>
  <Lines>594</Lines>
  <Paragraphs>167</Paragraphs>
  <ScaleCrop>false</ScaleCrop>
  <Company>Home</Company>
  <LinksUpToDate>false</LinksUpToDate>
  <CharactersWithSpaces>83675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2024-09-06T16:47:00Z</dcterms:created>
  <dcterms:modified xsi:type="dcterms:W3CDTF">2024-09-06T16:48:00Z</dcterms:modified>
</cp:coreProperties>
</file>