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8100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Министерство образования и науки Смоленской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муниципальное образование "Темкинский район" Смоленской области</w:t>
      </w:r>
      <w:bookmarkEnd w:id="2"/>
    </w:p>
    <w:p>
      <w:pPr>
        <w:spacing w:before="0" w:after="0" w:line="408"/>
        <w:ind w:left="120"/>
        <w:jc w:val="center"/>
      </w:pPr>
      <w:r>
        <w:rPr>
          <w:rFonts w:ascii="Times New Roman" w:hAnsi="Times New Roman"/>
          <w:b/>
          <w:i w:val="false"/>
          <w:color w:val="000000"/>
          <w:sz w:val="28"/>
        </w:rPr>
        <w:t>МБОУ Замыцкая МООШ муниципального образования "Темкинский район"" Смоленской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Казарина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Казарина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Таначова И.А.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4708786)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5810070" w:id="3"/>
    <w:p>
      <w:pPr>
        <w:sectPr>
          <w:pgSz w:w="11906" w:h="16383" w:orient="portrait"/>
        </w:sectPr>
      </w:pPr>
    </w:p>
    <w:bookmarkEnd w:id="3"/>
    <w:bookmarkEnd w:id="0"/>
    <w:bookmarkStart w:name="block-35810071"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35810071" w:id="5"/>
    <w:p>
      <w:pPr>
        <w:sectPr>
          <w:pgSz w:w="11906" w:h="16383" w:orient="portrait"/>
        </w:sectPr>
      </w:pPr>
    </w:p>
    <w:bookmarkEnd w:id="5"/>
    <w:bookmarkEnd w:id="4"/>
    <w:bookmarkStart w:name="block-35810072"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35810072" w:id="7"/>
    <w:p>
      <w:pPr>
        <w:sectPr>
          <w:pgSz w:w="11906" w:h="16383" w:orient="portrait"/>
        </w:sectPr>
      </w:pPr>
    </w:p>
    <w:bookmarkEnd w:id="7"/>
    <w:bookmarkEnd w:id="6"/>
    <w:bookmarkStart w:name="block-35810068" w:id="8"/>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35810068" w:id="9"/>
    <w:p>
      <w:pPr>
        <w:sectPr>
          <w:pgSz w:w="11906" w:h="16383" w:orient="portrait"/>
        </w:sectPr>
      </w:pPr>
    </w:p>
    <w:bookmarkEnd w:id="9"/>
    <w:bookmarkEnd w:id="8"/>
    <w:bookmarkStart w:name="block-35810069"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35810069" w:id="11"/>
    <w:p>
      <w:pPr>
        <w:sectPr>
          <w:pgSz w:w="16383" w:h="11906" w:orient="landscape"/>
        </w:sectPr>
      </w:pPr>
    </w:p>
    <w:bookmarkEnd w:id="11"/>
    <w:bookmarkEnd w:id="10"/>
    <w:bookmarkStart w:name="block-35810074"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https://m.edsoo.ru/886521c0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https://m.edsoo.ru/88652008</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31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5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5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20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53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24" w:type="dxa"/>
            <w:tcBorders/>
            <w:tcMar>
              <w:top w:w="50" w:type="dxa"/>
              <w:left w:w="100" w:type="dxa"/>
            </w:tcMar>
            <w:vAlign w:val="center"/>
          </w:tcPr>
          <w:p>
            <w:pPr>
              <w:spacing w:before="0" w:after="0"/>
              <w:ind w:left="135"/>
              <w:jc w:val="left"/>
            </w:pPr>
          </w:p>
        </w:tc>
      </w:tr>
      <w:tr>
        <w:trPr>
          <w:trHeight w:val="23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24" w:type="dxa"/>
            <w:tcBorders/>
            <w:tcMar>
              <w:top w:w="50" w:type="dxa"/>
              <w:left w:w="100" w:type="dxa"/>
            </w:tcMar>
            <w:vAlign w:val="center"/>
          </w:tcPr>
          <w:p>
            <w:pPr>
              <w:spacing w:before="0" w:after="0"/>
              <w:ind w:left="135"/>
              <w:jc w:val="left"/>
            </w:pPr>
          </w:p>
        </w:tc>
      </w:tr>
      <w:tr>
        <w:trPr>
          <w:trHeight w:val="13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24" w:type="dxa"/>
            <w:tcBorders/>
            <w:tcMar>
              <w:top w:w="50" w:type="dxa"/>
              <w:left w:w="100" w:type="dxa"/>
            </w:tcMar>
            <w:vAlign w:val="center"/>
          </w:tcPr>
          <w:p>
            <w:pPr>
              <w:spacing w:before="0" w:after="0"/>
              <w:ind w:left="135"/>
              <w:jc w:val="left"/>
            </w:pPr>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2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24" w:type="dxa"/>
            <w:tcBorders/>
            <w:tcMar>
              <w:top w:w="50" w:type="dxa"/>
              <w:left w:w="100" w:type="dxa"/>
            </w:tcMar>
            <w:vAlign w:val="center"/>
          </w:tcPr>
          <w:p>
            <w:pPr>
              <w:spacing w:before="0" w:after="0"/>
              <w:ind w:left="135"/>
              <w:jc w:val="left"/>
            </w:pPr>
          </w:p>
        </w:tc>
      </w:tr>
      <w:tr>
        <w:trPr>
          <w:trHeight w:val="29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68" w:type="dxa"/>
            <w:tcBorders/>
            <w:tcMar>
              <w:top w:w="50" w:type="dxa"/>
              <w:left w:w="100" w:type="dxa"/>
            </w:tcMar>
            <w:vAlign w:val="center"/>
          </w:tcPr>
          <w:p>
            <w:pPr>
              <w:spacing w:before="0" w:after="0"/>
              <w:ind w:left="135"/>
              <w:jc w:val="left"/>
            </w:pPr>
          </w:p>
        </w:tc>
      </w:tr>
      <w:tr>
        <w:trPr>
          <w:trHeight w:val="1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68" w:type="dxa"/>
            <w:tcBorders/>
            <w:tcMar>
              <w:top w:w="50" w:type="dxa"/>
              <w:left w:w="100" w:type="dxa"/>
            </w:tcMar>
            <w:vAlign w:val="center"/>
          </w:tcPr>
          <w:p>
            <w:pPr>
              <w:spacing w:before="0" w:after="0"/>
              <w:ind w:left="135"/>
              <w:jc w:val="left"/>
            </w:pPr>
          </w:p>
        </w:tc>
      </w:tr>
      <w:tr>
        <w:trPr>
          <w:trHeight w:val="11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9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8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68" w:type="dxa"/>
            <w:tcBorders/>
            <w:tcMar>
              <w:top w:w="50" w:type="dxa"/>
              <w:left w:w="100" w:type="dxa"/>
            </w:tcMar>
            <w:vAlign w:val="center"/>
          </w:tcPr>
          <w:p>
            <w:pPr>
              <w:spacing w:before="0" w:after="0"/>
              <w:ind w:left="135"/>
              <w:jc w:val="left"/>
            </w:pP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9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7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3" w:type="dxa"/>
            <w:tcBorders/>
            <w:tcMar>
              <w:top w:w="50" w:type="dxa"/>
              <w:left w:w="100" w:type="dxa"/>
            </w:tcMar>
            <w:vAlign w:val="center"/>
          </w:tcPr>
          <w:p>
            <w:pPr>
              <w:spacing w:before="0" w:after="0"/>
              <w:ind w:left="135"/>
              <w:jc w:val="left"/>
            </w:pPr>
          </w:p>
        </w:tc>
      </w:tr>
      <w:tr>
        <w:trPr>
          <w:trHeight w:val="2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3"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https://m.edsoo.ru/88667c28]]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https://m.edsoo.ru/886675fc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30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2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21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810074" w:id="13"/>
    <w:p>
      <w:pPr>
        <w:sectPr>
          <w:pgSz w:w="16383" w:h="11906" w:orient="landscape"/>
        </w:sectPr>
      </w:pPr>
    </w:p>
    <w:bookmarkEnd w:id="13"/>
    <w:bookmarkEnd w:id="12"/>
    <w:bookmarkStart w:name="block-35810073"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5810073"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1c0" Type="http://schemas.openxmlformats.org/officeDocument/2006/relationships/hyperlink" Id="rId75"/>
    <Relationship TargetMode="External" Target="https://m.edsoo.ru/88652008"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c28%5D%5D" Type="http://schemas.openxmlformats.org/officeDocument/2006/relationships/hyperlink" Id="rId254"/>
    <Relationship TargetMode="External" Target="https://m.edsoo.ru/886675fc"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